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B9" w:rsidRDefault="006920B9" w:rsidP="006920B9">
      <w:pPr>
        <w:pStyle w:val="NoSpacing"/>
      </w:pPr>
    </w:p>
    <w:p w:rsidR="006920B9" w:rsidRDefault="006920B9" w:rsidP="006920B9">
      <w:pPr>
        <w:pStyle w:val="NoSpacing"/>
      </w:pPr>
    </w:p>
    <w:p w:rsidR="00392D71" w:rsidRDefault="006920B9" w:rsidP="006920B9">
      <w:pPr>
        <w:pStyle w:val="NoSpacing"/>
        <w:rPr>
          <w:b/>
          <w:sz w:val="28"/>
          <w:szCs w:val="28"/>
        </w:rPr>
      </w:pPr>
      <w:r w:rsidRPr="006920B9">
        <w:rPr>
          <w:b/>
          <w:sz w:val="28"/>
          <w:szCs w:val="28"/>
        </w:rPr>
        <w:t>Resources to Help Us Understand Systemic Racism</w:t>
      </w:r>
    </w:p>
    <w:p w:rsidR="006920B9" w:rsidRPr="006920B9" w:rsidRDefault="006920B9" w:rsidP="006920B9">
      <w:pPr>
        <w:pStyle w:val="NoSpacing"/>
        <w:rPr>
          <w:b/>
          <w:sz w:val="28"/>
          <w:szCs w:val="28"/>
        </w:rPr>
      </w:pPr>
      <w:r w:rsidRPr="006920B9">
        <w:rPr>
          <w:b/>
          <w:sz w:val="28"/>
          <w:szCs w:val="28"/>
        </w:rPr>
        <w:t>and How we can help end it.</w:t>
      </w:r>
    </w:p>
    <w:p w:rsidR="0079174A" w:rsidRDefault="006920B9" w:rsidP="006920B9">
      <w:pPr>
        <w:pStyle w:val="NoSpacing"/>
        <w:rPr>
          <w:b/>
        </w:rPr>
      </w:pPr>
      <w:r>
        <w:rPr>
          <w:b/>
        </w:rPr>
        <w:t xml:space="preserve">A few weeks ago, Pastor Sharon recommended that we study how racism is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systemic part of our American culture.  Here are some resources to help us learn. </w:t>
      </w:r>
      <w:r w:rsidRPr="006920B9">
        <w:rPr>
          <w:b/>
        </w:rPr>
        <w:t xml:space="preserve"> </w:t>
      </w:r>
    </w:p>
    <w:p w:rsidR="00B965D0" w:rsidRPr="00B965D0" w:rsidRDefault="00B965D0" w:rsidP="00B965D0">
      <w:pPr>
        <w:pStyle w:val="NoSpacing"/>
        <w:rPr>
          <w:b/>
        </w:rPr>
      </w:pPr>
      <w:r w:rsidRPr="00B965D0">
        <w:rPr>
          <w:b/>
        </w:rPr>
        <w:t>Books:</w:t>
      </w:r>
    </w:p>
    <w:p w:rsidR="006920B9" w:rsidRDefault="006920B9" w:rsidP="006920B9">
      <w:pPr>
        <w:pStyle w:val="NoSpacing"/>
        <w:numPr>
          <w:ilvl w:val="0"/>
          <w:numId w:val="1"/>
        </w:numPr>
      </w:pPr>
      <w:r w:rsidRPr="00B965D0">
        <w:rPr>
          <w:i/>
        </w:rPr>
        <w:t>White Fragility</w:t>
      </w:r>
      <w:r>
        <w:t xml:space="preserve"> by Robin </w:t>
      </w:r>
      <w:proofErr w:type="spellStart"/>
      <w:r>
        <w:t>DiAngelo</w:t>
      </w:r>
      <w:proofErr w:type="spellEnd"/>
    </w:p>
    <w:p w:rsidR="006920B9" w:rsidRDefault="006920B9" w:rsidP="006920B9">
      <w:pPr>
        <w:pStyle w:val="NoSpacing"/>
        <w:numPr>
          <w:ilvl w:val="0"/>
          <w:numId w:val="1"/>
        </w:numPr>
      </w:pPr>
      <w:r w:rsidRPr="00B965D0">
        <w:rPr>
          <w:i/>
        </w:rPr>
        <w:t>Tears We Cannot Stop: A Sermon to White America</w:t>
      </w:r>
      <w:r>
        <w:t xml:space="preserve"> by Michael Eric Dyson</w:t>
      </w:r>
    </w:p>
    <w:p w:rsidR="006920B9" w:rsidRDefault="006920B9" w:rsidP="006920B9">
      <w:pPr>
        <w:pStyle w:val="NoSpacing"/>
        <w:numPr>
          <w:ilvl w:val="0"/>
          <w:numId w:val="1"/>
        </w:numPr>
      </w:pPr>
      <w:r w:rsidRPr="00B965D0">
        <w:rPr>
          <w:i/>
        </w:rPr>
        <w:t>Good White Racist?  Confronting Your Role in Racial Injustice</w:t>
      </w:r>
      <w:r>
        <w:t xml:space="preserve"> by Kerry Connelly</w:t>
      </w:r>
    </w:p>
    <w:p w:rsidR="006920B9" w:rsidRDefault="006920B9" w:rsidP="006920B9">
      <w:pPr>
        <w:pStyle w:val="NoSpacing"/>
        <w:numPr>
          <w:ilvl w:val="0"/>
          <w:numId w:val="1"/>
        </w:numPr>
      </w:pPr>
      <w:r w:rsidRPr="00B965D0">
        <w:rPr>
          <w:i/>
        </w:rPr>
        <w:t>The New Jim Crow: Mass Incarceration in the Age of Colorblindness</w:t>
      </w:r>
      <w:r>
        <w:t xml:space="preserve"> by Michelle Alexander</w:t>
      </w:r>
    </w:p>
    <w:p w:rsidR="006920B9" w:rsidRDefault="006920B9" w:rsidP="006920B9">
      <w:pPr>
        <w:pStyle w:val="NoSpacing"/>
        <w:numPr>
          <w:ilvl w:val="0"/>
          <w:numId w:val="1"/>
        </w:numPr>
      </w:pPr>
      <w:r w:rsidRPr="00B965D0">
        <w:rPr>
          <w:i/>
        </w:rPr>
        <w:t>I’m Still Here: Black Dignity in a World Made for Whiteness</w:t>
      </w:r>
      <w:r>
        <w:t xml:space="preserve"> by Austin Channing Brown</w:t>
      </w:r>
    </w:p>
    <w:p w:rsidR="006920B9" w:rsidRDefault="006920B9" w:rsidP="006920B9">
      <w:pPr>
        <w:pStyle w:val="NoSpacing"/>
        <w:numPr>
          <w:ilvl w:val="0"/>
          <w:numId w:val="1"/>
        </w:numPr>
      </w:pPr>
      <w:r w:rsidRPr="00B965D0">
        <w:rPr>
          <w:i/>
        </w:rPr>
        <w:t xml:space="preserve">How to Be </w:t>
      </w:r>
      <w:proofErr w:type="gramStart"/>
      <w:r w:rsidRPr="00B965D0">
        <w:rPr>
          <w:i/>
        </w:rPr>
        <w:t>An</w:t>
      </w:r>
      <w:proofErr w:type="gramEnd"/>
      <w:r w:rsidRPr="00B965D0">
        <w:rPr>
          <w:i/>
        </w:rPr>
        <w:t xml:space="preserve"> Antiracist</w:t>
      </w:r>
      <w:r>
        <w:t xml:space="preserve"> by Dr. </w:t>
      </w:r>
      <w:proofErr w:type="spellStart"/>
      <w:r>
        <w:t>Ibram</w:t>
      </w:r>
      <w:proofErr w:type="spellEnd"/>
      <w:r>
        <w:t xml:space="preserve"> X </w:t>
      </w:r>
      <w:proofErr w:type="spellStart"/>
      <w:r>
        <w:t>Kendi</w:t>
      </w:r>
      <w:proofErr w:type="spellEnd"/>
    </w:p>
    <w:p w:rsidR="00B965D0" w:rsidRDefault="00B965D0" w:rsidP="00B965D0">
      <w:pPr>
        <w:pStyle w:val="NoSpacing"/>
        <w:rPr>
          <w:b/>
        </w:rPr>
      </w:pPr>
      <w:r w:rsidRPr="00B965D0">
        <w:rPr>
          <w:b/>
        </w:rPr>
        <w:t>Films</w:t>
      </w:r>
      <w:r>
        <w:rPr>
          <w:b/>
        </w:rPr>
        <w:t>:</w:t>
      </w:r>
    </w:p>
    <w:p w:rsidR="00B965D0" w:rsidRDefault="00B965D0" w:rsidP="00B965D0">
      <w:pPr>
        <w:pStyle w:val="NoSpacing"/>
        <w:numPr>
          <w:ilvl w:val="0"/>
          <w:numId w:val="2"/>
        </w:numPr>
      </w:pPr>
      <w:r w:rsidRPr="00B965D0">
        <w:rPr>
          <w:i/>
        </w:rPr>
        <w:t>Just Mercy</w:t>
      </w:r>
      <w:r>
        <w:t xml:space="preserve"> – free streaming through several platforms through June</w:t>
      </w:r>
    </w:p>
    <w:p w:rsidR="00B965D0" w:rsidRDefault="00B965D0" w:rsidP="00B965D0">
      <w:pPr>
        <w:pStyle w:val="NoSpacing"/>
        <w:numPr>
          <w:ilvl w:val="0"/>
          <w:numId w:val="2"/>
        </w:numPr>
      </w:pPr>
      <w:r w:rsidRPr="00B965D0">
        <w:rPr>
          <w:i/>
        </w:rPr>
        <w:t>Central Park Five</w:t>
      </w:r>
      <w:r>
        <w:t xml:space="preserve"> – Ken Burns film </w:t>
      </w:r>
    </w:p>
    <w:p w:rsidR="00B965D0" w:rsidRDefault="00B965D0" w:rsidP="00B965D0">
      <w:pPr>
        <w:pStyle w:val="NoSpacing"/>
        <w:numPr>
          <w:ilvl w:val="0"/>
          <w:numId w:val="2"/>
        </w:numPr>
      </w:pPr>
      <w:r w:rsidRPr="00B965D0">
        <w:rPr>
          <w:i/>
        </w:rPr>
        <w:t>13</w:t>
      </w:r>
      <w:r w:rsidRPr="00B965D0">
        <w:rPr>
          <w:i/>
          <w:vertAlign w:val="superscript"/>
        </w:rPr>
        <w:t>th</w:t>
      </w:r>
      <w:r w:rsidRPr="00B965D0">
        <w:rPr>
          <w:i/>
        </w:rPr>
        <w:t xml:space="preserve"> </w:t>
      </w:r>
      <w:r>
        <w:t xml:space="preserve">– on </w:t>
      </w:r>
      <w:proofErr w:type="spellStart"/>
      <w:r>
        <w:t>Neflix</w:t>
      </w:r>
      <w:proofErr w:type="spellEnd"/>
      <w:r>
        <w:t xml:space="preserve"> </w:t>
      </w:r>
    </w:p>
    <w:p w:rsidR="00B965D0" w:rsidRPr="00B965D0" w:rsidRDefault="00B965D0" w:rsidP="00B965D0">
      <w:pPr>
        <w:pStyle w:val="NoSpacing"/>
        <w:numPr>
          <w:ilvl w:val="0"/>
          <w:numId w:val="2"/>
        </w:numPr>
        <w:rPr>
          <w:i/>
        </w:rPr>
      </w:pPr>
      <w:r w:rsidRPr="00B965D0">
        <w:rPr>
          <w:i/>
        </w:rPr>
        <w:t>Colorblind:  Rethinking Race</w:t>
      </w:r>
    </w:p>
    <w:p w:rsidR="00B965D0" w:rsidRDefault="00B965D0" w:rsidP="00B965D0">
      <w:pPr>
        <w:pStyle w:val="NoSpacing"/>
        <w:rPr>
          <w:b/>
        </w:rPr>
      </w:pPr>
      <w:r>
        <w:rPr>
          <w:b/>
        </w:rPr>
        <w:t xml:space="preserve">Articles: </w:t>
      </w:r>
    </w:p>
    <w:p w:rsidR="00B965D0" w:rsidRDefault="00B965D0" w:rsidP="00B965D0">
      <w:pPr>
        <w:pStyle w:val="NoSpacing"/>
        <w:numPr>
          <w:ilvl w:val="0"/>
          <w:numId w:val="3"/>
        </w:numPr>
      </w:pPr>
      <w:r w:rsidRPr="00B965D0">
        <w:rPr>
          <w:i/>
        </w:rPr>
        <w:t>Letter from a Birmingham Jail</w:t>
      </w:r>
      <w:r>
        <w:t xml:space="preserve"> by Martin Luther King, Jr.</w:t>
      </w:r>
    </w:p>
    <w:p w:rsidR="00B965D0" w:rsidRDefault="00B965D0" w:rsidP="00B965D0">
      <w:pPr>
        <w:pStyle w:val="NoSpacing"/>
        <w:numPr>
          <w:ilvl w:val="0"/>
          <w:numId w:val="3"/>
        </w:numPr>
      </w:pPr>
      <w:r w:rsidRPr="00B965D0">
        <w:rPr>
          <w:i/>
        </w:rPr>
        <w:t xml:space="preserve">Reflections from a Token Black Friend </w:t>
      </w:r>
      <w:r>
        <w:t xml:space="preserve">by Ramesh A. </w:t>
      </w:r>
      <w:proofErr w:type="spellStart"/>
      <w:r>
        <w:t>Nagarajah</w:t>
      </w:r>
      <w:proofErr w:type="spellEnd"/>
    </w:p>
    <w:p w:rsidR="00B965D0" w:rsidRDefault="00B965D0" w:rsidP="00B965D0">
      <w:pPr>
        <w:pStyle w:val="NoSpacing"/>
        <w:numPr>
          <w:ilvl w:val="0"/>
          <w:numId w:val="3"/>
        </w:numPr>
      </w:pPr>
      <w:r w:rsidRPr="00B965D0">
        <w:rPr>
          <w:i/>
        </w:rPr>
        <w:t>White Privilege: Unpacking the Invisible Knapsack</w:t>
      </w:r>
      <w:r>
        <w:t xml:space="preserve"> by Peggy McIntosh</w:t>
      </w:r>
    </w:p>
    <w:p w:rsidR="00B965D0" w:rsidRPr="00B965D0" w:rsidRDefault="00B965D0" w:rsidP="00B965D0">
      <w:pPr>
        <w:pStyle w:val="NoSpacing"/>
        <w:numPr>
          <w:ilvl w:val="0"/>
          <w:numId w:val="3"/>
        </w:numPr>
      </w:pPr>
      <w:bookmarkStart w:id="0" w:name="_GoBack"/>
      <w:r w:rsidRPr="00B965D0">
        <w:rPr>
          <w:i/>
        </w:rPr>
        <w:t>Being Antiracist</w:t>
      </w:r>
      <w:bookmarkEnd w:id="0"/>
      <w:r>
        <w:t xml:space="preserve"> from the National Museum of African American History and Culture</w:t>
      </w:r>
    </w:p>
    <w:sectPr w:rsidR="00B965D0" w:rsidRPr="00B96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36"/>
    <w:multiLevelType w:val="hybridMultilevel"/>
    <w:tmpl w:val="1302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756"/>
    <w:multiLevelType w:val="hybridMultilevel"/>
    <w:tmpl w:val="8C62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4F26"/>
    <w:multiLevelType w:val="hybridMultilevel"/>
    <w:tmpl w:val="47E2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B9"/>
    <w:rsid w:val="00392D71"/>
    <w:rsid w:val="006920B9"/>
    <w:rsid w:val="00781318"/>
    <w:rsid w:val="0079174A"/>
    <w:rsid w:val="00B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C39F"/>
  <w15:chartTrackingRefBased/>
  <w15:docId w15:val="{3E3B4B90-6C27-4DA4-9D8F-9A9A68B6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Gearing</dc:creator>
  <cp:keywords/>
  <dc:description/>
  <cp:lastModifiedBy>Sharon Gearing</cp:lastModifiedBy>
  <cp:revision>2</cp:revision>
  <dcterms:created xsi:type="dcterms:W3CDTF">2020-06-18T16:56:00Z</dcterms:created>
  <dcterms:modified xsi:type="dcterms:W3CDTF">2020-06-18T17:17:00Z</dcterms:modified>
</cp:coreProperties>
</file>